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</w:t>
      </w:r>
      <w:r w:rsidR="00422F5B">
        <w:rPr>
          <w:rFonts w:ascii="Arial Unicode" w:hAnsi="Arial Unicode"/>
          <w:sz w:val="20"/>
          <w:szCs w:val="20"/>
          <w:lang w:val="ru-RU"/>
        </w:rPr>
        <w:t>ЗАПРОСУ КОТИРОВОК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</w:t>
      </w:r>
      <w:r w:rsidRPr="008C68BE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от </w:t>
      </w:r>
      <w:r w:rsidR="00837A65" w:rsidRPr="00837A65">
        <w:rPr>
          <w:rFonts w:ascii="Arial Unicode" w:hAnsi="Arial Unicode"/>
          <w:b/>
          <w:color w:val="FF0000"/>
          <w:sz w:val="20"/>
          <w:szCs w:val="20"/>
          <w:lang w:val="ru-RU"/>
        </w:rPr>
        <w:t>23</w:t>
      </w:r>
      <w:r w:rsidRPr="008C68BE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837A65" w:rsidRPr="00837A65">
        <w:rPr>
          <w:rFonts w:ascii="Arial Unicode" w:hAnsi="Arial Unicode"/>
          <w:b/>
          <w:color w:val="FF0000"/>
          <w:sz w:val="20"/>
          <w:szCs w:val="20"/>
          <w:lang w:val="ru-RU"/>
        </w:rPr>
        <w:t>дека</w:t>
      </w:r>
      <w:r w:rsidR="00A1325B" w:rsidRPr="00A1325B">
        <w:rPr>
          <w:rFonts w:ascii="Arial Unicode" w:hAnsi="Arial Unicode"/>
          <w:b/>
          <w:color w:val="FF0000"/>
          <w:sz w:val="20"/>
          <w:szCs w:val="20"/>
          <w:lang w:val="ru-RU"/>
        </w:rPr>
        <w:t>бря</w:t>
      </w:r>
      <w:r w:rsidR="006C6172" w:rsidRPr="008C68BE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202</w:t>
      </w:r>
      <w:r w:rsidR="00736E70" w:rsidRPr="008C68BE">
        <w:rPr>
          <w:rFonts w:ascii="Arial Unicode" w:hAnsi="Arial Unicode"/>
          <w:b/>
          <w:color w:val="FF0000"/>
          <w:sz w:val="20"/>
          <w:szCs w:val="20"/>
          <w:lang w:val="ru-RU"/>
        </w:rPr>
        <w:t>1</w:t>
      </w:r>
      <w:r w:rsidRPr="008C68BE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="00747914" w:rsidRPr="00653BE7">
        <w:rPr>
          <w:rFonts w:ascii="Arial Unicode" w:hAnsi="Arial Unicode"/>
          <w:b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036CE1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ԿԿԳՎ-ԳՀԱՊՁԲ-22/1-ՎԱՀԱՆԱԿ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</w:t>
      </w:r>
      <w:r w:rsidR="00422F5B">
        <w:rPr>
          <w:rFonts w:ascii="Arial Unicode" w:hAnsi="Arial Unicode"/>
          <w:sz w:val="20"/>
          <w:szCs w:val="20"/>
          <w:lang w:val="ru-RU"/>
        </w:rPr>
        <w:t>ЗАПРОСА КОТИРОВОК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, организованного с целью приобретения </w:t>
      </w:r>
      <w:r w:rsidR="00036CE1">
        <w:rPr>
          <w:rFonts w:ascii="Arial Unicode" w:hAnsi="Arial Unicode"/>
          <w:b/>
          <w:color w:val="FF0000"/>
          <w:sz w:val="20"/>
          <w:szCs w:val="20"/>
          <w:lang w:val="ru-RU"/>
        </w:rPr>
        <w:t>ТЕХНИЧЕСКИХ СРЕДСТВ СПЕЦИАЛЬНОГО НАЗНАЧЕНИЯ И КОММУТАЦИОННЫХ ПУЛЬТОВ</w:t>
      </w:r>
      <w:r w:rsidR="00B0711E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</w:t>
      </w:r>
      <w:r w:rsidRPr="009A5610">
        <w:rPr>
          <w:rFonts w:ascii="Arial Unicode" w:hAnsi="Arial Unicode"/>
          <w:sz w:val="20"/>
          <w:szCs w:val="20"/>
          <w:lang w:val="af-ZA"/>
        </w:rPr>
        <w:t>деятельности”</w:t>
      </w:r>
      <w:r w:rsidRPr="009A5610">
        <w:rPr>
          <w:rFonts w:ascii="Arial Unicode" w:hAnsi="Arial Unicode"/>
          <w:sz w:val="20"/>
          <w:szCs w:val="20"/>
          <w:lang w:val="ru-RU"/>
        </w:rPr>
        <w:t>.</w:t>
      </w:r>
      <w:r w:rsidRPr="009A5610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9A5610">
        <w:rPr>
          <w:rFonts w:ascii="Arial Unicode" w:hAnsi="Arial Unicode"/>
          <w:sz w:val="20"/>
          <w:szCs w:val="20"/>
          <w:lang w:val="ru-RU"/>
        </w:rPr>
        <w:t>и</w:t>
      </w:r>
      <w:r w:rsidRPr="009A5610">
        <w:rPr>
          <w:rFonts w:ascii="Arial Unicode" w:hAnsi="Arial Unicode"/>
          <w:sz w:val="20"/>
          <w:szCs w:val="20"/>
          <w:lang w:val="af-ZA"/>
        </w:rPr>
        <w:t xml:space="preserve"> считаются поставки </w:t>
      </w:r>
      <w:r w:rsidR="00036CE1">
        <w:rPr>
          <w:rFonts w:ascii="Arial Unicode" w:hAnsi="Arial Unicode"/>
          <w:b/>
          <w:color w:val="FF0000"/>
          <w:sz w:val="20"/>
          <w:szCs w:val="20"/>
          <w:lang w:val="ru-RU"/>
        </w:rPr>
        <w:t>ТЕХНИЧЕСКИХ СРЕДСТВ СПЕЦИАЛЬНОГО НАЗНАЧЕНИЯ И КОММУТАЦИОННЫХ ПУЛЬТОВ</w:t>
      </w:r>
      <w:r w:rsidR="000D4358" w:rsidRPr="009A5610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="00422F5B">
        <w:rPr>
          <w:rFonts w:ascii="Arial Unicode" w:hAnsi="Arial Unicode"/>
          <w:sz w:val="20"/>
          <w:szCs w:val="20"/>
          <w:lang w:val="ru-RU"/>
        </w:rPr>
        <w:t>ЗАПРОСА КОТИРОВОК</w:t>
      </w:r>
      <w:r w:rsidR="00422F5B" w:rsidRPr="00422F5B">
        <w:rPr>
          <w:rFonts w:ascii="Arial Unicode" w:hAnsi="Arial Unicode"/>
          <w:sz w:val="20"/>
          <w:szCs w:val="20"/>
          <w:lang w:val="ru-RU"/>
        </w:rPr>
        <w:t xml:space="preserve"> </w:t>
      </w:r>
      <w:r w:rsidR="00422F5B">
        <w:rPr>
          <w:rFonts w:ascii="Arial Unicode" w:hAnsi="Arial Unicode" w:cs="Sylfaen"/>
          <w:sz w:val="20"/>
          <w:szCs w:val="20"/>
          <w:lang w:val="ru-RU"/>
        </w:rPr>
        <w:t>у</w:t>
      </w:r>
      <w:r w:rsidRPr="00EF0443">
        <w:rPr>
          <w:rFonts w:ascii="Arial Unicode" w:hAnsi="Arial Unicode" w:cs="Sylfaen"/>
          <w:sz w:val="20"/>
          <w:szCs w:val="20"/>
          <w:lang w:val="ru-RU"/>
        </w:rPr>
        <w:t>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6. Участник вправе минимум за один календарный день до завершения окончательного срока представления заявки на предварительную квалификацию потребовать от комиссии разъяснений относительно объявления о процедуре предварительной квалификации. Причем разъяснения может потребовать до 17:00 указанного в настоящем пункте дня (по времени места проведения процедуры). Комиссия участнику, подавшему запрос, предоставляет разъяснения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следующей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день после получения запроса, но не позже чем за 3 часа до истечения окончательного срока представления заявок на предварительную квалификацию. Указанный в настоящем пункте запрос участник подает посредством отправки на электронный адрес секретаря комиссии. Разъяснения по запросу отправляются с предусмотренного настоящим приглашением электронного адреса секретаря комиссии на электронный адрес участника, с которого был получен запрос. 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7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Объявление о содержании запроса и разъяснений в день предоставления разъяснений публикуется в ведомости, без указания данных участника, который подал запрос.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 Причем, участник извещается в письменной форме об основаниях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непредоставления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разъяснений в течение одного календарного дня, следующего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8C68BE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8C68BE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8C68BE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036CE1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14:30</w:t>
      </w:r>
      <w:r w:rsidRPr="008C68B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455BAD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07.01.2022</w:t>
      </w:r>
      <w:r w:rsidR="001F09BF" w:rsidRPr="008C68B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="00D879F5" w:rsidRPr="008C68B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363DB" w:rsidRPr="00C363D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363DB" w:rsidRPr="00C363D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</w:t>
      </w:r>
      <w:r w:rsidRPr="00EF0443">
        <w:rPr>
          <w:rFonts w:ascii="Arial Unicode" w:hAnsi="Arial Unicode" w:cs="Sylfaen"/>
          <w:sz w:val="20"/>
          <w:szCs w:val="20"/>
          <w:lang w:val="af-ZA"/>
        </w:rPr>
        <w:lastRenderedPageBreak/>
        <w:t xml:space="preserve">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</w:t>
      </w:r>
      <w:r w:rsidRPr="008C68BE">
        <w:rPr>
          <w:rFonts w:ascii="Arial Unicode" w:hAnsi="Arial Unicode" w:cs="Sylfaen"/>
          <w:sz w:val="20"/>
          <w:szCs w:val="20"/>
          <w:lang w:val="ru-RU"/>
        </w:rPr>
        <w:t xml:space="preserve">заседании по открытию </w:t>
      </w:r>
      <w:proofErr w:type="spellStart"/>
      <w:r w:rsidRPr="008C68BE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8C68BE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036CE1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14:30</w:t>
      </w:r>
      <w:r w:rsidRPr="008C68B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455BAD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07.01.2022</w:t>
      </w:r>
      <w:r w:rsidR="001F09BF" w:rsidRPr="008C68B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="00D879F5" w:rsidRPr="008C68B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8C68BE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8C68BE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8C68BE">
        <w:rPr>
          <w:rFonts w:ascii="Arial Unicode" w:hAnsi="Arial Unicode" w:cs="Sylfaen"/>
          <w:sz w:val="20"/>
          <w:szCs w:val="20"/>
          <w:lang w:val="ru-RU"/>
        </w:rPr>
        <w:t>реван,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считающиеся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а.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23.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Член комиссии либо секретарь комиссии не могут участвовать в работах комиссии, если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было установлено,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супруг/а, дети, брат, сестра, а также родитель, дети, брат, сестра супруга/супруги), либо учрежденная этим лицом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Если имеется условие, предусмотренное настоящим пунктом, то сразу после заседания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член комиссии или секретарь, имеющий конфликт интересов в связи с настоящей процедурой, заявляет самоотвод от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25. Право на участие в процедуре </w:t>
      </w:r>
      <w:r w:rsidR="00422F5B">
        <w:rPr>
          <w:rFonts w:ascii="Arial Unicode" w:hAnsi="Arial Unicode" w:cs="Sylfaen"/>
          <w:sz w:val="20"/>
          <w:szCs w:val="20"/>
          <w:lang w:val="ru-RU"/>
        </w:rPr>
        <w:t>ЗАПРОСА КОТИРОВОК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получают включенные в список участников предварительной квалификации лица, которые подтверждают и в установленный настоящим объявлением срок представляют секретарю комиссии оригинал обязательства о хранении информации, содержащей государственную тайну.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приобщаются также форма обязательства о хранении содержащей тайну информации и условия заполнения.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</w:t>
      </w: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</w:t>
      </w:r>
      <w:r w:rsidR="00422F5B">
        <w:rPr>
          <w:rFonts w:ascii="Arial Unicode" w:hAnsi="Arial Unicode" w:cs="Sylfaen"/>
          <w:sz w:val="20"/>
          <w:szCs w:val="20"/>
          <w:lang w:val="ru-RU"/>
        </w:rPr>
        <w:t>ЗАПРОСА КОТИРОВОК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363DB" w:rsidRPr="00C363DB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C363DB" w:rsidRPr="00C363DB">
        <w:rPr>
          <w:rFonts w:ascii="Arial Unicode" w:hAnsi="Arial Unicode"/>
          <w:sz w:val="20"/>
          <w:szCs w:val="20"/>
          <w:lang w:val="ru-RU"/>
        </w:rPr>
        <w:t>Баба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837A65" w:rsidRPr="005A18CD">
        <w:rPr>
          <w:rFonts w:ascii="GHEA Grapalat" w:hAnsi="GHEA Grapalat"/>
          <w:b/>
          <w:sz w:val="19"/>
          <w:szCs w:val="19"/>
          <w:lang w:val="af-ZA"/>
        </w:rPr>
        <w:t>015-57-95-99</w:t>
      </w:r>
      <w:r w:rsidR="00837A65">
        <w:rPr>
          <w:rFonts w:ascii="GHEA Grapalat" w:hAnsi="GHEA Grapalat"/>
          <w:b/>
          <w:i/>
          <w:sz w:val="19"/>
          <w:szCs w:val="19"/>
          <w:lang w:val="af-ZA"/>
        </w:rPr>
        <w:t>, 091-73-45-05</w:t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60227C" w:rsidRPr="007360B2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60227C" w:rsidRPr="007360B2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60227C" w:rsidRPr="007360B2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60227C" w:rsidRPr="007360B2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предварительной квалификации по </w:t>
      </w:r>
      <w:r w:rsidR="00422F5B">
        <w:rPr>
          <w:rFonts w:ascii="Arial Unicode" w:hAnsi="Arial Unicode"/>
          <w:sz w:val="24"/>
          <w:szCs w:val="24"/>
          <w:lang w:val="ru-RU"/>
        </w:rPr>
        <w:t>ЗАПРОСУ КОТИРОВОК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036CE1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ԿԿԳՎ-ԳՀԱՊՁԲ-22/1-ՎԱՀԱՆԱԿ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422F5B" w:rsidRPr="00422F5B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</w:t>
      </w:r>
      <w:r w:rsidR="00422F5B">
        <w:rPr>
          <w:rFonts w:ascii="Arial Unicode" w:hAnsi="Arial Unicode"/>
          <w:sz w:val="24"/>
          <w:szCs w:val="24"/>
          <w:lang w:val="ru-RU"/>
        </w:rPr>
        <w:t>ЗАПРОСУ КОТИРОВОК</w:t>
      </w:r>
      <w:r w:rsidR="00422F5B" w:rsidRPr="00422F5B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>со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036CE1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ԿԿԳՎ-ԳՀԱՊՁԲ-22/1-ՎԱՀԱՆԱԿ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по </w:t>
      </w:r>
      <w:r w:rsidR="00422F5B">
        <w:rPr>
          <w:rFonts w:ascii="Arial Unicode" w:hAnsi="Arial Unicode"/>
          <w:sz w:val="24"/>
          <w:szCs w:val="24"/>
          <w:lang w:val="ru-RU"/>
        </w:rPr>
        <w:t>ЗАПРОСУ КОТИРОВОК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036CE1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ԿԿԳՎ-ԳՀԱՊՁԲ-22/1-ՎԱՀԱՆԱԿ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и удостоверяет</w:t>
      </w:r>
      <w:r w:rsidR="004E1FDD" w:rsidRPr="001D06C0">
        <w:rPr>
          <w:rFonts w:ascii="Arial Unicode" w:hAnsi="Arial Unicode" w:cs="Sylfaen"/>
          <w:sz w:val="24"/>
          <w:szCs w:val="24"/>
          <w:lang w:val="ru-RU"/>
        </w:rPr>
        <w:t>,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что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F71E94" w:rsidRPr="00F71E94">
        <w:rPr>
          <w:rFonts w:ascii="Arial Unicode" w:hAnsi="Arial Unicode" w:cs="Sylfaen"/>
          <w:sz w:val="24"/>
          <w:szCs w:val="24"/>
          <w:lang w:val="ru-RU"/>
        </w:rPr>
        <w:t>выполн</w:t>
      </w:r>
      <w:r w:rsidR="00F102EF" w:rsidRPr="00F102EF">
        <w:rPr>
          <w:rFonts w:ascii="Arial Unicode" w:hAnsi="Arial Unicode" w:cs="Sylfaen"/>
          <w:sz w:val="24"/>
          <w:szCs w:val="24"/>
          <w:lang w:val="ru-RU"/>
        </w:rPr>
        <w:t>и</w:t>
      </w:r>
      <w:r w:rsidR="00F71E94" w:rsidRPr="00F71E94">
        <w:rPr>
          <w:rFonts w:ascii="Arial Unicode" w:hAnsi="Arial Unicode" w:cs="Sylfaen"/>
          <w:sz w:val="24"/>
          <w:szCs w:val="24"/>
          <w:lang w:val="ru-RU"/>
        </w:rPr>
        <w:t xml:space="preserve">л </w:t>
      </w:r>
      <w:r w:rsidR="00F102EF" w:rsidRPr="00F102EF">
        <w:rPr>
          <w:rFonts w:ascii="Arial Unicode" w:hAnsi="Arial Unicode" w:cs="Sylfaen"/>
          <w:sz w:val="24"/>
          <w:szCs w:val="24"/>
          <w:lang w:val="ru-RU"/>
        </w:rPr>
        <w:t>п</w:t>
      </w:r>
      <w:r w:rsidR="00F71E94" w:rsidRPr="00F71E94">
        <w:rPr>
          <w:rFonts w:ascii="Arial Unicode" w:hAnsi="Arial Unicode" w:cs="Sylfaen"/>
          <w:sz w:val="24"/>
          <w:szCs w:val="24"/>
          <w:lang w:val="ru-RU"/>
        </w:rPr>
        <w:t>оставки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нижеупомянуты</w:t>
      </w:r>
      <w:r w:rsidR="00F71E94" w:rsidRPr="00F71E94">
        <w:rPr>
          <w:rFonts w:ascii="Arial Unicode" w:hAnsi="Arial Unicode" w:cs="Sylfaen"/>
          <w:sz w:val="24"/>
          <w:szCs w:val="24"/>
          <w:lang w:val="ru-RU"/>
        </w:rPr>
        <w:t>х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  <w:r w:rsidR="00F71E94" w:rsidRPr="00F71E94">
        <w:rPr>
          <w:rFonts w:ascii="Arial Unicode" w:hAnsi="Arial Unicode" w:cs="Sylfaen"/>
          <w:sz w:val="24"/>
          <w:szCs w:val="24"/>
          <w:lang w:val="ru-RU"/>
        </w:rPr>
        <w:t>товаров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: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036CE1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036CE1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233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15"/>
    <w:rsid w:val="00036CE1"/>
    <w:rsid w:val="00067E0B"/>
    <w:rsid w:val="00082519"/>
    <w:rsid w:val="000D4358"/>
    <w:rsid w:val="001D06C0"/>
    <w:rsid w:val="001F09BF"/>
    <w:rsid w:val="0022044B"/>
    <w:rsid w:val="00256ED6"/>
    <w:rsid w:val="00271562"/>
    <w:rsid w:val="002972DE"/>
    <w:rsid w:val="00422F5B"/>
    <w:rsid w:val="00440C0E"/>
    <w:rsid w:val="004523AA"/>
    <w:rsid w:val="00453C91"/>
    <w:rsid w:val="00455BAD"/>
    <w:rsid w:val="00460F3C"/>
    <w:rsid w:val="00481868"/>
    <w:rsid w:val="004E1FDD"/>
    <w:rsid w:val="004E4CCE"/>
    <w:rsid w:val="00521A85"/>
    <w:rsid w:val="005323F0"/>
    <w:rsid w:val="00557F81"/>
    <w:rsid w:val="005A2667"/>
    <w:rsid w:val="0060227C"/>
    <w:rsid w:val="00653BE7"/>
    <w:rsid w:val="006B57DF"/>
    <w:rsid w:val="006C6172"/>
    <w:rsid w:val="006F1A24"/>
    <w:rsid w:val="00736E70"/>
    <w:rsid w:val="00747914"/>
    <w:rsid w:val="007E5AE3"/>
    <w:rsid w:val="00814D64"/>
    <w:rsid w:val="0083763C"/>
    <w:rsid w:val="00837A65"/>
    <w:rsid w:val="008C68BE"/>
    <w:rsid w:val="00911EDF"/>
    <w:rsid w:val="009314DF"/>
    <w:rsid w:val="00956CD8"/>
    <w:rsid w:val="00966DE5"/>
    <w:rsid w:val="00970B9C"/>
    <w:rsid w:val="00976A7E"/>
    <w:rsid w:val="009A5610"/>
    <w:rsid w:val="009A6AA9"/>
    <w:rsid w:val="009D6DB8"/>
    <w:rsid w:val="00A1325B"/>
    <w:rsid w:val="00A34E23"/>
    <w:rsid w:val="00A944C8"/>
    <w:rsid w:val="00AA5260"/>
    <w:rsid w:val="00AC1887"/>
    <w:rsid w:val="00AC7566"/>
    <w:rsid w:val="00B0711E"/>
    <w:rsid w:val="00BD3511"/>
    <w:rsid w:val="00C363DB"/>
    <w:rsid w:val="00CD59DD"/>
    <w:rsid w:val="00D879F5"/>
    <w:rsid w:val="00DB65A8"/>
    <w:rsid w:val="00DD0BAE"/>
    <w:rsid w:val="00E03660"/>
    <w:rsid w:val="00E144C1"/>
    <w:rsid w:val="00E30510"/>
    <w:rsid w:val="00EA7BFD"/>
    <w:rsid w:val="00EB0CE8"/>
    <w:rsid w:val="00EC5B33"/>
    <w:rsid w:val="00EE581A"/>
    <w:rsid w:val="00EF0443"/>
    <w:rsid w:val="00F102EF"/>
    <w:rsid w:val="00F6217D"/>
    <w:rsid w:val="00F71E94"/>
    <w:rsid w:val="00FA2B15"/>
    <w:rsid w:val="00FC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7</Pages>
  <Words>2322</Words>
  <Characters>13237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31</cp:revision>
  <cp:lastPrinted>2021-12-22T08:41:00Z</cp:lastPrinted>
  <dcterms:created xsi:type="dcterms:W3CDTF">2019-06-20T08:10:00Z</dcterms:created>
  <dcterms:modified xsi:type="dcterms:W3CDTF">2021-12-22T11:37:00Z</dcterms:modified>
</cp:coreProperties>
</file>